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74" w:rsidRDefault="00197274" w:rsidP="000B47D2">
      <w:pPr>
        <w:spacing w:line="360" w:lineRule="auto"/>
        <w:ind w:firstLine="425"/>
        <w:jc w:val="both"/>
        <w:rPr>
          <w:rFonts w:ascii="Georgia" w:hAnsi="Georgia"/>
          <w:sz w:val="24"/>
          <w:szCs w:val="24"/>
        </w:rPr>
      </w:pPr>
    </w:p>
    <w:p w:rsidR="00A54305" w:rsidRDefault="00A54305" w:rsidP="000B47D2">
      <w:pPr>
        <w:spacing w:line="360" w:lineRule="auto"/>
        <w:ind w:firstLine="425"/>
        <w:jc w:val="both"/>
        <w:rPr>
          <w:rFonts w:ascii="Georgia" w:hAnsi="Georgia"/>
          <w:sz w:val="24"/>
          <w:szCs w:val="24"/>
        </w:rPr>
      </w:pPr>
    </w:p>
    <w:p w:rsidR="00A54305" w:rsidRDefault="00A54305" w:rsidP="000B47D2">
      <w:pPr>
        <w:spacing w:line="360" w:lineRule="auto"/>
        <w:ind w:firstLine="425"/>
        <w:jc w:val="both"/>
        <w:rPr>
          <w:rFonts w:ascii="Georgia" w:hAnsi="Georgia"/>
          <w:sz w:val="24"/>
          <w:szCs w:val="24"/>
        </w:rPr>
      </w:pPr>
    </w:p>
    <w:p w:rsidR="00AD29E8" w:rsidRDefault="00365070" w:rsidP="000B47D2">
      <w:pPr>
        <w:spacing w:line="360" w:lineRule="auto"/>
        <w:ind w:firstLine="425"/>
        <w:jc w:val="both"/>
        <w:rPr>
          <w:sz w:val="24"/>
          <w:szCs w:val="24"/>
        </w:rPr>
      </w:pPr>
      <w:r w:rsidRPr="00365070">
        <w:rPr>
          <w:rFonts w:ascii="Georgia" w:hAnsi="Georgia"/>
          <w:sz w:val="24"/>
          <w:szCs w:val="24"/>
        </w:rPr>
        <w:t>V</w:t>
      </w:r>
      <w:r w:rsidR="00AD29E8" w:rsidRPr="00AD29E8">
        <w:rPr>
          <w:b/>
          <w:sz w:val="24"/>
          <w:szCs w:val="24"/>
        </w:rPr>
        <w:t xml:space="preserve">ISTA </w:t>
      </w:r>
      <w:r w:rsidR="00AD29E8" w:rsidRPr="00AD29E8">
        <w:rPr>
          <w:sz w:val="24"/>
          <w:szCs w:val="24"/>
        </w:rPr>
        <w:t>la legge 27 aprile 1982, n. 186</w:t>
      </w:r>
      <w:r w:rsidR="0076492E">
        <w:rPr>
          <w:sz w:val="24"/>
          <w:szCs w:val="24"/>
        </w:rPr>
        <w:t>, recante l’Ordinamento della giurisdizione</w:t>
      </w:r>
      <w:r>
        <w:rPr>
          <w:sz w:val="24"/>
          <w:szCs w:val="24"/>
        </w:rPr>
        <w:t xml:space="preserve"> </w:t>
      </w:r>
      <w:r w:rsidR="0076492E">
        <w:rPr>
          <w:sz w:val="24"/>
          <w:szCs w:val="24"/>
        </w:rPr>
        <w:t xml:space="preserve">amministrativa e del personale di segreteria ed ausiliario del Consiglio di Stato e dei </w:t>
      </w:r>
      <w:r w:rsidR="00197274">
        <w:rPr>
          <w:sz w:val="24"/>
          <w:szCs w:val="24"/>
        </w:rPr>
        <w:t>T</w:t>
      </w:r>
      <w:r w:rsidR="0076492E">
        <w:rPr>
          <w:sz w:val="24"/>
          <w:szCs w:val="24"/>
        </w:rPr>
        <w:t>ribunali amministrativi regionali</w:t>
      </w:r>
      <w:r w:rsidR="00AD29E8" w:rsidRPr="00AD29E8">
        <w:rPr>
          <w:sz w:val="24"/>
          <w:szCs w:val="24"/>
        </w:rPr>
        <w:t>;</w:t>
      </w:r>
    </w:p>
    <w:p w:rsidR="00902DBD" w:rsidRDefault="00902DBD" w:rsidP="000B47D2">
      <w:pPr>
        <w:spacing w:line="360" w:lineRule="auto"/>
        <w:ind w:firstLine="425"/>
        <w:jc w:val="both"/>
        <w:rPr>
          <w:sz w:val="24"/>
          <w:szCs w:val="24"/>
        </w:rPr>
      </w:pPr>
    </w:p>
    <w:p w:rsidR="0076492E" w:rsidRDefault="0076492E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76492E">
        <w:rPr>
          <w:b/>
          <w:sz w:val="24"/>
          <w:szCs w:val="24"/>
        </w:rPr>
        <w:t>VISTA</w:t>
      </w:r>
      <w:r>
        <w:rPr>
          <w:b/>
          <w:sz w:val="24"/>
          <w:szCs w:val="24"/>
        </w:rPr>
        <w:t xml:space="preserve"> </w:t>
      </w:r>
      <w:r w:rsidRPr="0076492E">
        <w:rPr>
          <w:sz w:val="24"/>
          <w:szCs w:val="24"/>
        </w:rPr>
        <w:t>la</w:t>
      </w:r>
      <w:r>
        <w:rPr>
          <w:sz w:val="24"/>
          <w:szCs w:val="24"/>
        </w:rPr>
        <w:t xml:space="preserve"> legge</w:t>
      </w:r>
      <w:r w:rsidR="00985C23">
        <w:rPr>
          <w:sz w:val="24"/>
          <w:szCs w:val="24"/>
        </w:rPr>
        <w:t xml:space="preserve"> 6 dicembr</w:t>
      </w:r>
      <w:r w:rsidR="000B47D2">
        <w:rPr>
          <w:sz w:val="24"/>
          <w:szCs w:val="24"/>
        </w:rPr>
        <w:t>e 1971, n. 1074, istitutiva dei Tr</w:t>
      </w:r>
      <w:r w:rsidR="00985C23">
        <w:rPr>
          <w:sz w:val="24"/>
          <w:szCs w:val="24"/>
        </w:rPr>
        <w:t>ibunali amministrativi regionali;</w:t>
      </w:r>
    </w:p>
    <w:p w:rsidR="00902DBD" w:rsidRPr="0076492E" w:rsidRDefault="00902DBD" w:rsidP="000B47D2">
      <w:pPr>
        <w:spacing w:line="360" w:lineRule="auto"/>
        <w:ind w:firstLine="424"/>
        <w:jc w:val="both"/>
        <w:rPr>
          <w:b/>
          <w:sz w:val="24"/>
          <w:szCs w:val="24"/>
        </w:rPr>
      </w:pPr>
    </w:p>
    <w:p w:rsidR="00AD29E8" w:rsidRDefault="00AD29E8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>VISTO</w:t>
      </w:r>
      <w:r w:rsidRPr="00AD29E8">
        <w:rPr>
          <w:sz w:val="24"/>
          <w:szCs w:val="24"/>
        </w:rPr>
        <w:t xml:space="preserve"> il </w:t>
      </w:r>
      <w:r w:rsidR="00231081">
        <w:rPr>
          <w:sz w:val="24"/>
          <w:szCs w:val="24"/>
        </w:rPr>
        <w:t>d</w:t>
      </w:r>
      <w:r w:rsidRPr="00AD29E8">
        <w:rPr>
          <w:sz w:val="24"/>
          <w:szCs w:val="24"/>
        </w:rPr>
        <w:t xml:space="preserve">ecreto del Presidente della Repubblica </w:t>
      </w:r>
      <w:r w:rsidR="00985C23">
        <w:rPr>
          <w:sz w:val="24"/>
          <w:szCs w:val="24"/>
        </w:rPr>
        <w:t>21</w:t>
      </w:r>
      <w:r w:rsidRPr="00AD29E8">
        <w:rPr>
          <w:sz w:val="24"/>
          <w:szCs w:val="24"/>
        </w:rPr>
        <w:t xml:space="preserve"> </w:t>
      </w:r>
      <w:r w:rsidR="00985C23">
        <w:rPr>
          <w:sz w:val="24"/>
          <w:szCs w:val="24"/>
        </w:rPr>
        <w:t>aprile</w:t>
      </w:r>
      <w:r w:rsidRPr="00AD29E8">
        <w:rPr>
          <w:sz w:val="24"/>
          <w:szCs w:val="24"/>
        </w:rPr>
        <w:t xml:space="preserve"> 19</w:t>
      </w:r>
      <w:r w:rsidR="00985C23">
        <w:rPr>
          <w:sz w:val="24"/>
          <w:szCs w:val="24"/>
        </w:rPr>
        <w:t>7</w:t>
      </w:r>
      <w:r w:rsidRPr="00AD29E8">
        <w:rPr>
          <w:sz w:val="24"/>
          <w:szCs w:val="24"/>
        </w:rPr>
        <w:t xml:space="preserve">3, n. </w:t>
      </w:r>
      <w:r w:rsidR="00985C23">
        <w:rPr>
          <w:sz w:val="24"/>
          <w:szCs w:val="24"/>
        </w:rPr>
        <w:t>214</w:t>
      </w:r>
      <w:r w:rsidRPr="00AD29E8">
        <w:rPr>
          <w:sz w:val="24"/>
          <w:szCs w:val="24"/>
        </w:rPr>
        <w:t xml:space="preserve">, concernente le modalità di svolgimento del concorso a </w:t>
      </w:r>
      <w:r w:rsidR="00985C23">
        <w:rPr>
          <w:sz w:val="24"/>
          <w:szCs w:val="24"/>
        </w:rPr>
        <w:t xml:space="preserve">Referendario di </w:t>
      </w:r>
      <w:r w:rsidR="009B4EBB">
        <w:rPr>
          <w:sz w:val="24"/>
          <w:szCs w:val="24"/>
        </w:rPr>
        <w:t>T</w:t>
      </w:r>
      <w:r w:rsidR="00985C23">
        <w:rPr>
          <w:sz w:val="24"/>
          <w:szCs w:val="24"/>
        </w:rPr>
        <w:t>ribunale amministrativo regionale</w:t>
      </w:r>
      <w:r w:rsidRPr="00AD29E8">
        <w:rPr>
          <w:sz w:val="24"/>
          <w:szCs w:val="24"/>
        </w:rPr>
        <w:t xml:space="preserve"> ed, in particolare, l’art</w:t>
      </w:r>
      <w:r w:rsidR="00A7087F">
        <w:rPr>
          <w:sz w:val="24"/>
          <w:szCs w:val="24"/>
        </w:rPr>
        <w:t>icolo</w:t>
      </w:r>
      <w:r w:rsidRPr="00AD29E8">
        <w:rPr>
          <w:sz w:val="24"/>
          <w:szCs w:val="24"/>
        </w:rPr>
        <w:t xml:space="preserve"> </w:t>
      </w:r>
      <w:r w:rsidR="00985C23">
        <w:rPr>
          <w:sz w:val="24"/>
          <w:szCs w:val="24"/>
        </w:rPr>
        <w:t>17</w:t>
      </w:r>
      <w:r w:rsidR="009D0B35">
        <w:rPr>
          <w:sz w:val="24"/>
          <w:szCs w:val="24"/>
        </w:rPr>
        <w:t xml:space="preserve"> che prevede le modalità </w:t>
      </w:r>
      <w:r w:rsidR="003463C3">
        <w:rPr>
          <w:sz w:val="24"/>
          <w:szCs w:val="24"/>
        </w:rPr>
        <w:t xml:space="preserve">di nomina </w:t>
      </w:r>
      <w:r w:rsidR="009D0B35">
        <w:rPr>
          <w:sz w:val="24"/>
          <w:szCs w:val="24"/>
        </w:rPr>
        <w:t>e la composizione della relativa Commissione esaminatrice, contemplando, altresì, la possibilità che la medesima sia integrata, ove occorra, con membri aggiunti</w:t>
      </w:r>
      <w:r w:rsidR="000B47D2">
        <w:rPr>
          <w:sz w:val="24"/>
          <w:szCs w:val="24"/>
        </w:rPr>
        <w:t>,</w:t>
      </w:r>
      <w:r w:rsidR="009D0B35">
        <w:rPr>
          <w:sz w:val="24"/>
          <w:szCs w:val="24"/>
        </w:rPr>
        <w:t xml:space="preserve"> esperti in ciascuna delle </w:t>
      </w:r>
      <w:r w:rsidR="000B47D2">
        <w:rPr>
          <w:sz w:val="24"/>
          <w:szCs w:val="24"/>
        </w:rPr>
        <w:t>lingue straniere</w:t>
      </w:r>
      <w:r w:rsidR="009D0B35">
        <w:rPr>
          <w:sz w:val="24"/>
          <w:szCs w:val="24"/>
        </w:rPr>
        <w:t xml:space="preserve"> oggetto delle rispettive prove facoltative</w:t>
      </w:r>
      <w:r w:rsidRPr="00AD29E8">
        <w:rPr>
          <w:sz w:val="24"/>
          <w:szCs w:val="24"/>
        </w:rPr>
        <w:t>;</w:t>
      </w:r>
    </w:p>
    <w:p w:rsidR="00902DBD" w:rsidRPr="00AD29E8" w:rsidRDefault="00902DBD" w:rsidP="000B47D2">
      <w:pPr>
        <w:spacing w:line="360" w:lineRule="auto"/>
        <w:ind w:firstLine="424"/>
        <w:jc w:val="both"/>
        <w:rPr>
          <w:sz w:val="24"/>
          <w:szCs w:val="24"/>
        </w:rPr>
      </w:pPr>
    </w:p>
    <w:p w:rsidR="00AD29E8" w:rsidRDefault="00AD29E8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>VISTO</w:t>
      </w:r>
      <w:r w:rsidRPr="00AD29E8">
        <w:rPr>
          <w:sz w:val="24"/>
          <w:szCs w:val="24"/>
        </w:rPr>
        <w:t xml:space="preserve"> il </w:t>
      </w:r>
      <w:r w:rsidR="00231081">
        <w:rPr>
          <w:sz w:val="24"/>
          <w:szCs w:val="24"/>
        </w:rPr>
        <w:t>d</w:t>
      </w:r>
      <w:r w:rsidRPr="00AD29E8">
        <w:rPr>
          <w:sz w:val="24"/>
          <w:szCs w:val="24"/>
        </w:rPr>
        <w:t>ecreto del Presidente della Repubblica 9 maggio 1994, n. 487 ed, in particolare, l’art</w:t>
      </w:r>
      <w:r w:rsidR="00A7087F">
        <w:rPr>
          <w:sz w:val="24"/>
          <w:szCs w:val="24"/>
        </w:rPr>
        <w:t>icolo</w:t>
      </w:r>
      <w:r w:rsidRPr="00AD29E8">
        <w:rPr>
          <w:sz w:val="24"/>
          <w:szCs w:val="24"/>
        </w:rPr>
        <w:t xml:space="preserve"> 9</w:t>
      </w:r>
      <w:r w:rsidR="009D0B35">
        <w:rPr>
          <w:sz w:val="24"/>
          <w:szCs w:val="24"/>
        </w:rPr>
        <w:t>, recante le disposizioni riguardanti le Commissioni esaminatrici dei concorsi pubblici</w:t>
      </w:r>
      <w:r w:rsidRPr="00AD29E8">
        <w:rPr>
          <w:sz w:val="24"/>
          <w:szCs w:val="24"/>
        </w:rPr>
        <w:t>;</w:t>
      </w:r>
    </w:p>
    <w:p w:rsidR="00902DBD" w:rsidRPr="00AD29E8" w:rsidRDefault="00902DBD" w:rsidP="000B47D2">
      <w:pPr>
        <w:spacing w:line="360" w:lineRule="auto"/>
        <w:ind w:firstLine="424"/>
        <w:jc w:val="both"/>
        <w:rPr>
          <w:sz w:val="24"/>
          <w:szCs w:val="24"/>
        </w:rPr>
      </w:pPr>
    </w:p>
    <w:p w:rsidR="00AD29E8" w:rsidRDefault="00AD29E8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>VISTO</w:t>
      </w:r>
      <w:r w:rsidRPr="00AD29E8">
        <w:rPr>
          <w:sz w:val="24"/>
          <w:szCs w:val="24"/>
        </w:rPr>
        <w:t xml:space="preserve"> il decreto del Presidente del Consiglio d</w:t>
      </w:r>
      <w:r w:rsidR="004C23E0">
        <w:rPr>
          <w:sz w:val="24"/>
          <w:szCs w:val="24"/>
        </w:rPr>
        <w:t>ei</w:t>
      </w:r>
      <w:r w:rsidRPr="00AD29E8">
        <w:rPr>
          <w:sz w:val="24"/>
          <w:szCs w:val="24"/>
        </w:rPr>
        <w:t xml:space="preserve"> </w:t>
      </w:r>
      <w:r w:rsidR="004C23E0">
        <w:rPr>
          <w:sz w:val="24"/>
          <w:szCs w:val="24"/>
        </w:rPr>
        <w:t>ministri</w:t>
      </w:r>
      <w:r w:rsidRPr="00AD29E8">
        <w:rPr>
          <w:sz w:val="24"/>
          <w:szCs w:val="24"/>
        </w:rPr>
        <w:t xml:space="preserve"> in data </w:t>
      </w:r>
      <w:r w:rsidR="004C23E0">
        <w:rPr>
          <w:sz w:val="24"/>
          <w:szCs w:val="24"/>
        </w:rPr>
        <w:t>29</w:t>
      </w:r>
      <w:r w:rsidR="006B2961">
        <w:rPr>
          <w:sz w:val="24"/>
          <w:szCs w:val="24"/>
        </w:rPr>
        <w:t xml:space="preserve"> </w:t>
      </w:r>
      <w:r w:rsidR="004C23E0">
        <w:rPr>
          <w:sz w:val="24"/>
          <w:szCs w:val="24"/>
        </w:rPr>
        <w:t>dicembre</w:t>
      </w:r>
      <w:r w:rsidR="006B2961">
        <w:rPr>
          <w:sz w:val="24"/>
          <w:szCs w:val="24"/>
        </w:rPr>
        <w:t xml:space="preserve"> 201</w:t>
      </w:r>
      <w:r w:rsidR="00BF70F2">
        <w:rPr>
          <w:sz w:val="24"/>
          <w:szCs w:val="24"/>
        </w:rPr>
        <w:t>4</w:t>
      </w:r>
      <w:r w:rsidRPr="00AD29E8">
        <w:rPr>
          <w:sz w:val="24"/>
          <w:szCs w:val="24"/>
        </w:rPr>
        <w:t xml:space="preserve">, </w:t>
      </w:r>
      <w:r w:rsidR="006B2961">
        <w:rPr>
          <w:sz w:val="24"/>
          <w:szCs w:val="24"/>
        </w:rPr>
        <w:t>pubblicato nella Gazzetta Ufficiale n. 3</w:t>
      </w:r>
      <w:r w:rsidR="004C23E0">
        <w:rPr>
          <w:sz w:val="24"/>
          <w:szCs w:val="24"/>
        </w:rPr>
        <w:t xml:space="preserve"> -</w:t>
      </w:r>
      <w:r w:rsidR="006B2961">
        <w:rPr>
          <w:sz w:val="24"/>
          <w:szCs w:val="24"/>
        </w:rPr>
        <w:t xml:space="preserve"> IV Serie Speciale</w:t>
      </w:r>
      <w:r w:rsidR="004C23E0">
        <w:rPr>
          <w:sz w:val="24"/>
          <w:szCs w:val="24"/>
        </w:rPr>
        <w:t xml:space="preserve"> -</w:t>
      </w:r>
      <w:r w:rsidR="006B2961">
        <w:rPr>
          <w:sz w:val="24"/>
          <w:szCs w:val="24"/>
        </w:rPr>
        <w:t xml:space="preserve"> del </w:t>
      </w:r>
      <w:r w:rsidR="004C23E0">
        <w:rPr>
          <w:sz w:val="24"/>
          <w:szCs w:val="24"/>
        </w:rPr>
        <w:t>13</w:t>
      </w:r>
      <w:r w:rsidR="006B2961">
        <w:rPr>
          <w:sz w:val="24"/>
          <w:szCs w:val="24"/>
        </w:rPr>
        <w:t xml:space="preserve"> </w:t>
      </w:r>
      <w:r w:rsidR="004C23E0">
        <w:rPr>
          <w:sz w:val="24"/>
          <w:szCs w:val="24"/>
        </w:rPr>
        <w:t>gennaio</w:t>
      </w:r>
      <w:r w:rsidR="006B2961">
        <w:rPr>
          <w:sz w:val="24"/>
          <w:szCs w:val="24"/>
        </w:rPr>
        <w:t xml:space="preserve"> 201</w:t>
      </w:r>
      <w:r w:rsidR="004C23E0">
        <w:rPr>
          <w:sz w:val="24"/>
          <w:szCs w:val="24"/>
        </w:rPr>
        <w:t>5</w:t>
      </w:r>
      <w:r w:rsidR="006B2961">
        <w:rPr>
          <w:sz w:val="24"/>
          <w:szCs w:val="24"/>
        </w:rPr>
        <w:t xml:space="preserve">, </w:t>
      </w:r>
      <w:r w:rsidRPr="00AD29E8">
        <w:rPr>
          <w:sz w:val="24"/>
          <w:szCs w:val="24"/>
        </w:rPr>
        <w:t xml:space="preserve">con il quale è stato bandito il concorso, per titoli ed esami, a </w:t>
      </w:r>
      <w:r w:rsidR="004C23E0">
        <w:rPr>
          <w:sz w:val="24"/>
          <w:szCs w:val="24"/>
        </w:rPr>
        <w:t>4</w:t>
      </w:r>
      <w:r w:rsidR="006B2961">
        <w:rPr>
          <w:sz w:val="24"/>
          <w:szCs w:val="24"/>
        </w:rPr>
        <w:t>5</w:t>
      </w:r>
      <w:r w:rsidRPr="00AD29E8">
        <w:rPr>
          <w:sz w:val="24"/>
          <w:szCs w:val="24"/>
        </w:rPr>
        <w:t xml:space="preserve"> posti di </w:t>
      </w:r>
      <w:r w:rsidR="004C23E0">
        <w:rPr>
          <w:sz w:val="24"/>
          <w:szCs w:val="24"/>
        </w:rPr>
        <w:t xml:space="preserve">Referendario di </w:t>
      </w:r>
      <w:r w:rsidR="009B4EBB">
        <w:rPr>
          <w:sz w:val="24"/>
          <w:szCs w:val="24"/>
        </w:rPr>
        <w:t>T</w:t>
      </w:r>
      <w:r w:rsidR="004C23E0">
        <w:rPr>
          <w:sz w:val="24"/>
          <w:szCs w:val="24"/>
        </w:rPr>
        <w:t>ribunale amministrativo regionale</w:t>
      </w:r>
      <w:r w:rsidRPr="00AD29E8">
        <w:rPr>
          <w:sz w:val="24"/>
          <w:szCs w:val="24"/>
        </w:rPr>
        <w:t>;</w:t>
      </w:r>
    </w:p>
    <w:p w:rsidR="00902DBD" w:rsidRPr="00AD29E8" w:rsidRDefault="00902DBD" w:rsidP="000B47D2">
      <w:pPr>
        <w:spacing w:line="360" w:lineRule="auto"/>
        <w:ind w:firstLine="424"/>
        <w:jc w:val="both"/>
        <w:rPr>
          <w:sz w:val="24"/>
          <w:szCs w:val="24"/>
        </w:rPr>
      </w:pPr>
    </w:p>
    <w:p w:rsidR="00AD29E8" w:rsidRDefault="00AD29E8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 xml:space="preserve">VISTI </w:t>
      </w:r>
      <w:r w:rsidRPr="00AD29E8">
        <w:rPr>
          <w:sz w:val="24"/>
          <w:szCs w:val="24"/>
        </w:rPr>
        <w:t xml:space="preserve">i decreti del Presidente del Consiglio dei </w:t>
      </w:r>
      <w:r w:rsidR="00BE3EB1">
        <w:rPr>
          <w:sz w:val="24"/>
          <w:szCs w:val="24"/>
        </w:rPr>
        <w:t>m</w:t>
      </w:r>
      <w:r w:rsidRPr="00AD29E8">
        <w:rPr>
          <w:sz w:val="24"/>
          <w:szCs w:val="24"/>
        </w:rPr>
        <w:t>inistri in data 1</w:t>
      </w:r>
      <w:r w:rsidR="006B2961">
        <w:rPr>
          <w:sz w:val="24"/>
          <w:szCs w:val="24"/>
        </w:rPr>
        <w:t xml:space="preserve">2 </w:t>
      </w:r>
      <w:r w:rsidR="004C23E0">
        <w:rPr>
          <w:sz w:val="24"/>
          <w:szCs w:val="24"/>
        </w:rPr>
        <w:t>giugno</w:t>
      </w:r>
      <w:r w:rsidRPr="00AD29E8">
        <w:rPr>
          <w:sz w:val="24"/>
          <w:szCs w:val="24"/>
        </w:rPr>
        <w:t xml:space="preserve"> 201</w:t>
      </w:r>
      <w:r w:rsidR="004C23E0">
        <w:rPr>
          <w:sz w:val="24"/>
          <w:szCs w:val="24"/>
        </w:rPr>
        <w:t>5</w:t>
      </w:r>
      <w:r w:rsidRPr="00AD29E8">
        <w:rPr>
          <w:sz w:val="24"/>
          <w:szCs w:val="24"/>
        </w:rPr>
        <w:t xml:space="preserve"> e </w:t>
      </w:r>
      <w:r w:rsidR="004C23E0">
        <w:rPr>
          <w:sz w:val="24"/>
          <w:szCs w:val="24"/>
        </w:rPr>
        <w:t>20 settembre</w:t>
      </w:r>
      <w:r w:rsidRPr="00AD29E8">
        <w:rPr>
          <w:sz w:val="24"/>
          <w:szCs w:val="24"/>
        </w:rPr>
        <w:t xml:space="preserve"> 2016, con i quali è</w:t>
      </w:r>
      <w:r w:rsidR="00530768">
        <w:rPr>
          <w:sz w:val="24"/>
          <w:szCs w:val="24"/>
        </w:rPr>
        <w:t xml:space="preserve"> stata, </w:t>
      </w:r>
      <w:r w:rsidR="00530768" w:rsidRPr="00530768">
        <w:rPr>
          <w:sz w:val="24"/>
          <w:szCs w:val="24"/>
        </w:rPr>
        <w:t>rispettivamente, nominata</w:t>
      </w:r>
      <w:r w:rsidR="004C23E0">
        <w:rPr>
          <w:sz w:val="24"/>
          <w:szCs w:val="24"/>
        </w:rPr>
        <w:t>, modificata ed integrata</w:t>
      </w:r>
      <w:r w:rsidR="00530768" w:rsidRPr="00530768">
        <w:rPr>
          <w:sz w:val="24"/>
          <w:szCs w:val="24"/>
        </w:rPr>
        <w:t xml:space="preserve"> la Commissione esaminatrice del concorso in questione</w:t>
      </w:r>
      <w:r w:rsidR="006B2961">
        <w:rPr>
          <w:sz w:val="24"/>
          <w:szCs w:val="24"/>
        </w:rPr>
        <w:t>;</w:t>
      </w:r>
    </w:p>
    <w:p w:rsidR="00902DBD" w:rsidRDefault="00902DBD" w:rsidP="000B47D2">
      <w:pPr>
        <w:spacing w:line="360" w:lineRule="auto"/>
        <w:ind w:firstLine="424"/>
        <w:jc w:val="both"/>
        <w:rPr>
          <w:sz w:val="24"/>
          <w:szCs w:val="24"/>
        </w:rPr>
      </w:pPr>
    </w:p>
    <w:p w:rsidR="00197274" w:rsidRDefault="00197274" w:rsidP="000B47D2">
      <w:pPr>
        <w:spacing w:line="360" w:lineRule="auto"/>
        <w:ind w:firstLine="424"/>
        <w:jc w:val="both"/>
        <w:rPr>
          <w:b/>
          <w:sz w:val="24"/>
          <w:szCs w:val="24"/>
        </w:rPr>
      </w:pPr>
    </w:p>
    <w:p w:rsidR="00197274" w:rsidRDefault="00197274" w:rsidP="000B47D2">
      <w:pPr>
        <w:spacing w:line="360" w:lineRule="auto"/>
        <w:ind w:firstLine="424"/>
        <w:jc w:val="both"/>
        <w:rPr>
          <w:b/>
          <w:sz w:val="24"/>
          <w:szCs w:val="24"/>
        </w:rPr>
      </w:pPr>
    </w:p>
    <w:p w:rsidR="00197274" w:rsidRDefault="00197274" w:rsidP="000B47D2">
      <w:pPr>
        <w:spacing w:line="360" w:lineRule="auto"/>
        <w:ind w:firstLine="424"/>
        <w:jc w:val="both"/>
        <w:rPr>
          <w:b/>
          <w:sz w:val="24"/>
          <w:szCs w:val="24"/>
        </w:rPr>
      </w:pPr>
    </w:p>
    <w:p w:rsidR="004C23E0" w:rsidRPr="00AD29E8" w:rsidRDefault="004C23E0" w:rsidP="000B47D2">
      <w:pPr>
        <w:spacing w:line="360" w:lineRule="auto"/>
        <w:ind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VISTO </w:t>
      </w:r>
      <w:r w:rsidRPr="004C23E0">
        <w:rPr>
          <w:sz w:val="24"/>
          <w:szCs w:val="24"/>
        </w:rPr>
        <w:t>il</w:t>
      </w:r>
      <w:r>
        <w:rPr>
          <w:sz w:val="24"/>
          <w:szCs w:val="24"/>
        </w:rPr>
        <w:t xml:space="preserve"> decreto della </w:t>
      </w:r>
      <w:r w:rsidR="00580E72">
        <w:rPr>
          <w:sz w:val="24"/>
          <w:szCs w:val="24"/>
        </w:rPr>
        <w:t>Sottosegretaria di Stato</w:t>
      </w:r>
      <w:r w:rsidR="007435F9">
        <w:rPr>
          <w:sz w:val="24"/>
          <w:szCs w:val="24"/>
        </w:rPr>
        <w:t xml:space="preserve"> in data 4 lu</w:t>
      </w:r>
      <w:r w:rsidR="00BF70F2">
        <w:rPr>
          <w:sz w:val="24"/>
          <w:szCs w:val="24"/>
        </w:rPr>
        <w:t xml:space="preserve">glio 2017, con il quale il Presidente di sezione del Consiglio di Stato dott. Raffaele Carboni è stato </w:t>
      </w:r>
      <w:r w:rsidR="007435F9">
        <w:rPr>
          <w:sz w:val="24"/>
          <w:szCs w:val="24"/>
        </w:rPr>
        <w:t>nomina</w:t>
      </w:r>
      <w:r w:rsidR="00BF70F2">
        <w:rPr>
          <w:sz w:val="24"/>
          <w:szCs w:val="24"/>
        </w:rPr>
        <w:t>to</w:t>
      </w:r>
      <w:r w:rsidR="007435F9">
        <w:rPr>
          <w:sz w:val="24"/>
          <w:szCs w:val="24"/>
        </w:rPr>
        <w:t xml:space="preserve"> Presidente della</w:t>
      </w:r>
      <w:r w:rsidR="00BF70F2">
        <w:rPr>
          <w:sz w:val="24"/>
          <w:szCs w:val="24"/>
        </w:rPr>
        <w:t xml:space="preserve"> citata</w:t>
      </w:r>
      <w:r w:rsidR="007435F9">
        <w:rPr>
          <w:sz w:val="24"/>
          <w:szCs w:val="24"/>
        </w:rPr>
        <w:t xml:space="preserve"> Commissione </w:t>
      </w:r>
      <w:r w:rsidR="00BF70F2">
        <w:rPr>
          <w:sz w:val="24"/>
          <w:szCs w:val="24"/>
        </w:rPr>
        <w:t>esaminatrice</w:t>
      </w:r>
      <w:r w:rsidR="007435F9">
        <w:rPr>
          <w:sz w:val="24"/>
          <w:szCs w:val="24"/>
        </w:rPr>
        <w:t xml:space="preserve">, in sostituzione del Presidente di </w:t>
      </w:r>
      <w:r w:rsidR="009B4EBB">
        <w:rPr>
          <w:sz w:val="24"/>
          <w:szCs w:val="24"/>
        </w:rPr>
        <w:t>T</w:t>
      </w:r>
      <w:r w:rsidR="007435F9">
        <w:rPr>
          <w:sz w:val="24"/>
          <w:szCs w:val="24"/>
        </w:rPr>
        <w:t>ribunale amministrativo regionale dott. Cesare Mastrocola</w:t>
      </w:r>
      <w:r w:rsidR="00BF70F2">
        <w:rPr>
          <w:sz w:val="24"/>
          <w:szCs w:val="24"/>
        </w:rPr>
        <w:t>,</w:t>
      </w:r>
      <w:r w:rsidR="007435F9">
        <w:rPr>
          <w:sz w:val="24"/>
          <w:szCs w:val="24"/>
        </w:rPr>
        <w:t xml:space="preserve"> dimissionario;</w:t>
      </w:r>
    </w:p>
    <w:p w:rsidR="00197274" w:rsidRDefault="00197274" w:rsidP="000B47D2">
      <w:pPr>
        <w:spacing w:line="360" w:lineRule="auto"/>
        <w:ind w:firstLine="424"/>
        <w:jc w:val="both"/>
        <w:rPr>
          <w:b/>
          <w:sz w:val="24"/>
          <w:szCs w:val="24"/>
        </w:rPr>
      </w:pPr>
    </w:p>
    <w:p w:rsidR="00AD29E8" w:rsidRDefault="00AD29E8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 xml:space="preserve">CONSIDERATO </w:t>
      </w:r>
      <w:r w:rsidRPr="00AD29E8">
        <w:rPr>
          <w:sz w:val="24"/>
          <w:szCs w:val="24"/>
        </w:rPr>
        <w:t>che</w:t>
      </w:r>
      <w:r w:rsidRPr="00AD29E8">
        <w:rPr>
          <w:b/>
          <w:sz w:val="24"/>
          <w:szCs w:val="24"/>
        </w:rPr>
        <w:t xml:space="preserve"> </w:t>
      </w:r>
      <w:r w:rsidR="006B2961">
        <w:rPr>
          <w:sz w:val="24"/>
          <w:szCs w:val="24"/>
        </w:rPr>
        <w:t>i</w:t>
      </w:r>
      <w:r w:rsidRPr="00AD29E8">
        <w:rPr>
          <w:sz w:val="24"/>
          <w:szCs w:val="24"/>
        </w:rPr>
        <w:t xml:space="preserve"> candidati ammessi alla prova orale hanno fatto richiesta di sostenere la prova facoltativa nelle lin</w:t>
      </w:r>
      <w:r w:rsidR="00356DAD">
        <w:rPr>
          <w:sz w:val="24"/>
          <w:szCs w:val="24"/>
        </w:rPr>
        <w:t>gue francese</w:t>
      </w:r>
      <w:r w:rsidR="007435F9">
        <w:rPr>
          <w:sz w:val="24"/>
          <w:szCs w:val="24"/>
        </w:rPr>
        <w:t>,</w:t>
      </w:r>
      <w:r w:rsidR="00D47D12">
        <w:rPr>
          <w:sz w:val="24"/>
          <w:szCs w:val="24"/>
        </w:rPr>
        <w:t xml:space="preserve"> inglese</w:t>
      </w:r>
      <w:r w:rsidRPr="00AD29E8">
        <w:rPr>
          <w:sz w:val="24"/>
          <w:szCs w:val="24"/>
        </w:rPr>
        <w:t>,</w:t>
      </w:r>
      <w:r w:rsidR="007435F9">
        <w:rPr>
          <w:sz w:val="24"/>
          <w:szCs w:val="24"/>
        </w:rPr>
        <w:t xml:space="preserve"> tedesca e spagnola,</w:t>
      </w:r>
      <w:r w:rsidRPr="00AD29E8">
        <w:rPr>
          <w:sz w:val="24"/>
          <w:szCs w:val="24"/>
        </w:rPr>
        <w:t xml:space="preserve"> in conformità a quanto previsto dall’art</w:t>
      </w:r>
      <w:r w:rsidR="00A7087F">
        <w:rPr>
          <w:sz w:val="24"/>
          <w:szCs w:val="24"/>
        </w:rPr>
        <w:t>icolo</w:t>
      </w:r>
      <w:r w:rsidRPr="00AD29E8">
        <w:rPr>
          <w:sz w:val="24"/>
          <w:szCs w:val="24"/>
        </w:rPr>
        <w:t xml:space="preserve"> </w:t>
      </w:r>
      <w:r w:rsidR="00604145">
        <w:rPr>
          <w:sz w:val="24"/>
          <w:szCs w:val="24"/>
        </w:rPr>
        <w:t>4</w:t>
      </w:r>
      <w:r w:rsidRPr="00AD29E8">
        <w:rPr>
          <w:sz w:val="24"/>
          <w:szCs w:val="24"/>
        </w:rPr>
        <w:t xml:space="preserve"> del </w:t>
      </w:r>
      <w:r w:rsidR="00D47D12">
        <w:rPr>
          <w:sz w:val="24"/>
          <w:szCs w:val="24"/>
        </w:rPr>
        <w:t xml:space="preserve">predetto </w:t>
      </w:r>
      <w:r w:rsidRPr="00AD29E8">
        <w:rPr>
          <w:sz w:val="24"/>
          <w:szCs w:val="24"/>
        </w:rPr>
        <w:t>bando di concorso;</w:t>
      </w:r>
    </w:p>
    <w:p w:rsidR="00902DBD" w:rsidRPr="00AD29E8" w:rsidRDefault="00902DBD" w:rsidP="000B47D2">
      <w:pPr>
        <w:spacing w:line="360" w:lineRule="auto"/>
        <w:ind w:firstLine="424"/>
        <w:jc w:val="both"/>
        <w:rPr>
          <w:sz w:val="24"/>
          <w:szCs w:val="24"/>
        </w:rPr>
      </w:pPr>
    </w:p>
    <w:p w:rsidR="00AD29E8" w:rsidRDefault="00AD29E8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>RITENUTA</w:t>
      </w:r>
      <w:r w:rsidR="00A7087F">
        <w:rPr>
          <w:b/>
          <w:sz w:val="24"/>
          <w:szCs w:val="24"/>
        </w:rPr>
        <w:t>,</w:t>
      </w:r>
      <w:r w:rsidRPr="00AD29E8">
        <w:rPr>
          <w:b/>
          <w:sz w:val="24"/>
          <w:szCs w:val="24"/>
        </w:rPr>
        <w:t xml:space="preserve"> </w:t>
      </w:r>
      <w:r w:rsidRPr="00AD29E8">
        <w:rPr>
          <w:sz w:val="24"/>
          <w:szCs w:val="24"/>
        </w:rPr>
        <w:t>pertanto</w:t>
      </w:r>
      <w:r w:rsidR="00A7087F">
        <w:rPr>
          <w:sz w:val="24"/>
          <w:szCs w:val="24"/>
        </w:rPr>
        <w:t>,</w:t>
      </w:r>
      <w:r w:rsidRPr="00AD29E8">
        <w:rPr>
          <w:sz w:val="24"/>
          <w:szCs w:val="24"/>
        </w:rPr>
        <w:t xml:space="preserve"> la necessità di integrare la </w:t>
      </w:r>
      <w:r w:rsidR="00BF70F2">
        <w:rPr>
          <w:sz w:val="24"/>
          <w:szCs w:val="24"/>
        </w:rPr>
        <w:t xml:space="preserve">menzionata </w:t>
      </w:r>
      <w:r w:rsidRPr="00AD29E8">
        <w:rPr>
          <w:sz w:val="24"/>
          <w:szCs w:val="24"/>
        </w:rPr>
        <w:t xml:space="preserve">Commissione esaminatrice con la nomina di esperti nelle lingue </w:t>
      </w:r>
      <w:r w:rsidR="00BF70F2">
        <w:rPr>
          <w:sz w:val="24"/>
          <w:szCs w:val="24"/>
        </w:rPr>
        <w:t xml:space="preserve">straniere </w:t>
      </w:r>
      <w:r w:rsidRPr="00AD29E8">
        <w:rPr>
          <w:sz w:val="24"/>
          <w:szCs w:val="24"/>
        </w:rPr>
        <w:t>sopra indicate;</w:t>
      </w:r>
    </w:p>
    <w:p w:rsidR="00902DBD" w:rsidRPr="00AD29E8" w:rsidRDefault="00902DBD" w:rsidP="000B47D2">
      <w:pPr>
        <w:spacing w:line="360" w:lineRule="auto"/>
        <w:ind w:firstLine="424"/>
        <w:jc w:val="both"/>
        <w:rPr>
          <w:sz w:val="24"/>
          <w:szCs w:val="24"/>
        </w:rPr>
      </w:pPr>
    </w:p>
    <w:p w:rsidR="000D4EA1" w:rsidRDefault="00AD29E8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AD29E8">
        <w:rPr>
          <w:b/>
          <w:sz w:val="24"/>
          <w:szCs w:val="24"/>
        </w:rPr>
        <w:t xml:space="preserve">VISTA </w:t>
      </w:r>
      <w:r w:rsidRPr="00AD29E8">
        <w:rPr>
          <w:sz w:val="24"/>
          <w:szCs w:val="24"/>
        </w:rPr>
        <w:t xml:space="preserve">la nota </w:t>
      </w:r>
      <w:r w:rsidR="003D5D07">
        <w:rPr>
          <w:sz w:val="24"/>
          <w:szCs w:val="24"/>
        </w:rPr>
        <w:t>n.</w:t>
      </w:r>
      <w:r w:rsidR="00231081">
        <w:rPr>
          <w:sz w:val="24"/>
          <w:szCs w:val="24"/>
        </w:rPr>
        <w:t xml:space="preserve"> </w:t>
      </w:r>
      <w:r w:rsidR="004D64FA">
        <w:rPr>
          <w:sz w:val="24"/>
          <w:szCs w:val="24"/>
        </w:rPr>
        <w:t>14628</w:t>
      </w:r>
      <w:r w:rsidR="003D5D07">
        <w:rPr>
          <w:sz w:val="24"/>
          <w:szCs w:val="24"/>
        </w:rPr>
        <w:t xml:space="preserve"> </w:t>
      </w:r>
      <w:r w:rsidRPr="00AD29E8">
        <w:rPr>
          <w:sz w:val="24"/>
          <w:szCs w:val="24"/>
        </w:rPr>
        <w:t>in data</w:t>
      </w:r>
      <w:r w:rsidR="003D5D07">
        <w:rPr>
          <w:sz w:val="24"/>
          <w:szCs w:val="24"/>
        </w:rPr>
        <w:t xml:space="preserve"> </w:t>
      </w:r>
      <w:r w:rsidR="004D64FA">
        <w:rPr>
          <w:sz w:val="24"/>
          <w:szCs w:val="24"/>
        </w:rPr>
        <w:t>31</w:t>
      </w:r>
      <w:r w:rsidR="003D5D07">
        <w:rPr>
          <w:sz w:val="24"/>
          <w:szCs w:val="24"/>
        </w:rPr>
        <w:t xml:space="preserve"> </w:t>
      </w:r>
      <w:r w:rsidR="005F6CA9">
        <w:rPr>
          <w:sz w:val="24"/>
          <w:szCs w:val="24"/>
        </w:rPr>
        <w:t>ottobre</w:t>
      </w:r>
      <w:r w:rsidR="003D5D07">
        <w:rPr>
          <w:sz w:val="24"/>
          <w:szCs w:val="24"/>
        </w:rPr>
        <w:t xml:space="preserve"> 201</w:t>
      </w:r>
      <w:r w:rsidR="00356DAD">
        <w:rPr>
          <w:sz w:val="24"/>
          <w:szCs w:val="24"/>
        </w:rPr>
        <w:t>7</w:t>
      </w:r>
      <w:r w:rsidR="00A7087F">
        <w:rPr>
          <w:sz w:val="24"/>
          <w:szCs w:val="24"/>
        </w:rPr>
        <w:t>, con la quale il</w:t>
      </w:r>
      <w:r w:rsidR="00A7087F" w:rsidRPr="00AD29E8">
        <w:rPr>
          <w:sz w:val="24"/>
          <w:szCs w:val="24"/>
        </w:rPr>
        <w:t xml:space="preserve"> </w:t>
      </w:r>
      <w:r w:rsidR="005F6CA9">
        <w:rPr>
          <w:sz w:val="24"/>
          <w:szCs w:val="24"/>
        </w:rPr>
        <w:t>Segretario</w:t>
      </w:r>
      <w:r w:rsidR="004D64FA">
        <w:rPr>
          <w:sz w:val="24"/>
          <w:szCs w:val="24"/>
        </w:rPr>
        <w:t xml:space="preserve"> Generale</w:t>
      </w:r>
      <w:r w:rsidR="00463A7A">
        <w:rPr>
          <w:sz w:val="24"/>
          <w:szCs w:val="24"/>
        </w:rPr>
        <w:t xml:space="preserve"> </w:t>
      </w:r>
      <w:r w:rsidR="004D64FA">
        <w:rPr>
          <w:sz w:val="24"/>
          <w:szCs w:val="24"/>
        </w:rPr>
        <w:t xml:space="preserve">della </w:t>
      </w:r>
      <w:r w:rsidR="00463A7A">
        <w:rPr>
          <w:sz w:val="24"/>
          <w:szCs w:val="24"/>
        </w:rPr>
        <w:t>giustizia amministrativa</w:t>
      </w:r>
      <w:r w:rsidR="00A7087F">
        <w:rPr>
          <w:sz w:val="24"/>
          <w:szCs w:val="24"/>
        </w:rPr>
        <w:t xml:space="preserve"> </w:t>
      </w:r>
      <w:r w:rsidR="004D64FA">
        <w:rPr>
          <w:sz w:val="24"/>
          <w:szCs w:val="24"/>
        </w:rPr>
        <w:t xml:space="preserve">ha trasmesso </w:t>
      </w:r>
      <w:r w:rsidR="00463A7A">
        <w:rPr>
          <w:sz w:val="24"/>
          <w:szCs w:val="24"/>
        </w:rPr>
        <w:t>al Segretari</w:t>
      </w:r>
      <w:r w:rsidR="004D64FA">
        <w:rPr>
          <w:sz w:val="24"/>
          <w:szCs w:val="24"/>
        </w:rPr>
        <w:t>ato Generale della Presidenza del Consiglio dei ministri la lettera n. 4031</w:t>
      </w:r>
      <w:r w:rsidR="00A057C2">
        <w:rPr>
          <w:sz w:val="24"/>
          <w:szCs w:val="24"/>
        </w:rPr>
        <w:t xml:space="preserve"> del Segretario del Consiglio di Presidenza della giustizia amministrativa</w:t>
      </w:r>
      <w:r w:rsidR="004D64FA">
        <w:rPr>
          <w:sz w:val="24"/>
          <w:szCs w:val="24"/>
        </w:rPr>
        <w:t xml:space="preserve"> </w:t>
      </w:r>
      <w:r w:rsidR="00A057C2">
        <w:rPr>
          <w:sz w:val="24"/>
          <w:szCs w:val="24"/>
        </w:rPr>
        <w:t>in data</w:t>
      </w:r>
      <w:r w:rsidR="004D64FA">
        <w:rPr>
          <w:sz w:val="24"/>
          <w:szCs w:val="24"/>
        </w:rPr>
        <w:t xml:space="preserve"> 13 ottobre 2017</w:t>
      </w:r>
      <w:r w:rsidR="000A4EAF">
        <w:rPr>
          <w:sz w:val="24"/>
          <w:szCs w:val="24"/>
        </w:rPr>
        <w:t>,</w:t>
      </w:r>
      <w:r w:rsidR="00463A7A">
        <w:rPr>
          <w:sz w:val="24"/>
          <w:szCs w:val="24"/>
        </w:rPr>
        <w:t xml:space="preserve"> </w:t>
      </w:r>
      <w:r w:rsidR="004D64FA">
        <w:rPr>
          <w:sz w:val="24"/>
          <w:szCs w:val="24"/>
        </w:rPr>
        <w:t xml:space="preserve">concernente la designazione dei </w:t>
      </w:r>
      <w:r w:rsidR="00A057C2">
        <w:rPr>
          <w:sz w:val="24"/>
          <w:szCs w:val="24"/>
        </w:rPr>
        <w:t>d</w:t>
      </w:r>
      <w:r w:rsidR="004D64FA">
        <w:rPr>
          <w:sz w:val="24"/>
          <w:szCs w:val="24"/>
        </w:rPr>
        <w:t>ocenti esperti di lingua straniera</w:t>
      </w:r>
      <w:r w:rsidR="00A057C2">
        <w:rPr>
          <w:sz w:val="24"/>
          <w:szCs w:val="24"/>
        </w:rPr>
        <w:t xml:space="preserve"> che, ai sensi dell’articolo 7, secondo comma, del predetto bando</w:t>
      </w:r>
      <w:r w:rsidR="00D50DB7">
        <w:rPr>
          <w:sz w:val="24"/>
          <w:szCs w:val="24"/>
        </w:rPr>
        <w:t xml:space="preserve"> di concorso</w:t>
      </w:r>
      <w:r w:rsidR="00A057C2">
        <w:rPr>
          <w:sz w:val="24"/>
          <w:szCs w:val="24"/>
        </w:rPr>
        <w:t xml:space="preserve">, </w:t>
      </w:r>
      <w:r w:rsidR="00902DBD">
        <w:rPr>
          <w:sz w:val="24"/>
          <w:szCs w:val="24"/>
        </w:rPr>
        <w:t xml:space="preserve">sono chiamati ad </w:t>
      </w:r>
      <w:r w:rsidR="00A057C2">
        <w:rPr>
          <w:sz w:val="24"/>
          <w:szCs w:val="24"/>
        </w:rPr>
        <w:t>integr</w:t>
      </w:r>
      <w:r w:rsidR="00902DBD">
        <w:rPr>
          <w:sz w:val="24"/>
          <w:szCs w:val="24"/>
        </w:rPr>
        <w:t>ar</w:t>
      </w:r>
      <w:r w:rsidR="00A057C2">
        <w:rPr>
          <w:sz w:val="24"/>
          <w:szCs w:val="24"/>
        </w:rPr>
        <w:t xml:space="preserve">e la Commissione esaminatrice per ciascuna delle lingue </w:t>
      </w:r>
      <w:r w:rsidR="00902DBD">
        <w:rPr>
          <w:sz w:val="24"/>
          <w:szCs w:val="24"/>
        </w:rPr>
        <w:t xml:space="preserve">straniere </w:t>
      </w:r>
      <w:r w:rsidR="00A057C2">
        <w:rPr>
          <w:sz w:val="24"/>
          <w:szCs w:val="24"/>
        </w:rPr>
        <w:t>oggetto delle prove orali</w:t>
      </w:r>
      <w:r w:rsidR="00A7087F" w:rsidRPr="00AD29E8">
        <w:rPr>
          <w:sz w:val="24"/>
          <w:szCs w:val="24"/>
        </w:rPr>
        <w:t>;</w:t>
      </w:r>
    </w:p>
    <w:p w:rsidR="00902DBD" w:rsidRDefault="00902DBD" w:rsidP="000B47D2">
      <w:pPr>
        <w:spacing w:line="360" w:lineRule="auto"/>
        <w:ind w:firstLine="424"/>
        <w:jc w:val="both"/>
        <w:rPr>
          <w:sz w:val="24"/>
          <w:szCs w:val="24"/>
        </w:rPr>
      </w:pPr>
    </w:p>
    <w:p w:rsidR="006B2961" w:rsidRDefault="006B2961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6B2961">
        <w:rPr>
          <w:b/>
          <w:sz w:val="24"/>
          <w:szCs w:val="24"/>
        </w:rPr>
        <w:t xml:space="preserve">VISTO </w:t>
      </w:r>
      <w:r w:rsidRPr="006B2961">
        <w:rPr>
          <w:sz w:val="24"/>
          <w:szCs w:val="24"/>
        </w:rPr>
        <w:t xml:space="preserve">il decreto del Presidente della Repubblica in data 12 dicembre 2016, con il quale l’On. Avv. Maria Elena Boschi è stata nominata Sottosegretaria di Stato alla Presidenza del Consiglio dei </w:t>
      </w:r>
      <w:r w:rsidR="00356DAD">
        <w:rPr>
          <w:sz w:val="24"/>
          <w:szCs w:val="24"/>
        </w:rPr>
        <w:t>m</w:t>
      </w:r>
      <w:r w:rsidRPr="006B2961">
        <w:rPr>
          <w:sz w:val="24"/>
          <w:szCs w:val="24"/>
        </w:rPr>
        <w:t xml:space="preserve">inistri, con funzioni di Segretario del Consiglio dei </w:t>
      </w:r>
      <w:r w:rsidR="00356DAD">
        <w:rPr>
          <w:sz w:val="24"/>
          <w:szCs w:val="24"/>
        </w:rPr>
        <w:t>m</w:t>
      </w:r>
      <w:r w:rsidRPr="006B2961">
        <w:rPr>
          <w:sz w:val="24"/>
          <w:szCs w:val="24"/>
        </w:rPr>
        <w:t>inistri;</w:t>
      </w:r>
    </w:p>
    <w:p w:rsidR="00902DBD" w:rsidRPr="006B2961" w:rsidRDefault="00902DBD" w:rsidP="000B47D2">
      <w:pPr>
        <w:spacing w:line="360" w:lineRule="auto"/>
        <w:ind w:firstLine="424"/>
        <w:jc w:val="both"/>
        <w:rPr>
          <w:b/>
          <w:sz w:val="24"/>
          <w:szCs w:val="24"/>
        </w:rPr>
      </w:pPr>
    </w:p>
    <w:p w:rsidR="00D7570C" w:rsidRDefault="006B2961" w:rsidP="00D07ABC">
      <w:pPr>
        <w:spacing w:line="360" w:lineRule="auto"/>
        <w:ind w:firstLine="424"/>
        <w:jc w:val="both"/>
        <w:rPr>
          <w:sz w:val="24"/>
          <w:szCs w:val="24"/>
        </w:rPr>
      </w:pPr>
      <w:r w:rsidRPr="006B2961">
        <w:rPr>
          <w:b/>
          <w:sz w:val="24"/>
          <w:szCs w:val="24"/>
        </w:rPr>
        <w:t>VISTO</w:t>
      </w:r>
      <w:r w:rsidRPr="006B2961">
        <w:rPr>
          <w:sz w:val="24"/>
          <w:szCs w:val="24"/>
        </w:rPr>
        <w:t xml:space="preserve"> il decreto del Presidente del Consiglio dei ministri in data 16 dicembre 2016, con il quale alla predetta Sottosegretaria è stata delegata la firma dei decreti, degli atti e dei provvedimenti di competenza del Presidente del Consiglio dei ministri, anche con riferimen</w:t>
      </w:r>
      <w:r w:rsidR="0069349D">
        <w:rPr>
          <w:sz w:val="24"/>
          <w:szCs w:val="24"/>
        </w:rPr>
        <w:t>to alle funzioni di cui all’articolo</w:t>
      </w:r>
      <w:r w:rsidRPr="006B2961">
        <w:rPr>
          <w:sz w:val="24"/>
          <w:szCs w:val="24"/>
        </w:rPr>
        <w:t xml:space="preserve"> 19, comma 1, lettera r) della legge 23 agosto 1988, n. 400, con esclusione di quelli che </w:t>
      </w:r>
    </w:p>
    <w:p w:rsidR="00D7570C" w:rsidRDefault="00D7570C" w:rsidP="00D07ABC">
      <w:pPr>
        <w:spacing w:line="360" w:lineRule="auto"/>
        <w:ind w:firstLine="424"/>
        <w:jc w:val="both"/>
        <w:rPr>
          <w:sz w:val="24"/>
          <w:szCs w:val="24"/>
        </w:rPr>
      </w:pPr>
    </w:p>
    <w:p w:rsidR="00D7570C" w:rsidRDefault="00D7570C" w:rsidP="00D07ABC">
      <w:pPr>
        <w:spacing w:line="360" w:lineRule="auto"/>
        <w:ind w:firstLine="424"/>
        <w:jc w:val="both"/>
        <w:rPr>
          <w:sz w:val="24"/>
          <w:szCs w:val="24"/>
        </w:rPr>
      </w:pPr>
    </w:p>
    <w:p w:rsidR="006B2961" w:rsidRPr="006B2961" w:rsidRDefault="00B27524" w:rsidP="00D757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richied</w:t>
      </w:r>
      <w:r w:rsidR="006B2961" w:rsidRPr="006B2961">
        <w:rPr>
          <w:sz w:val="24"/>
          <w:szCs w:val="24"/>
        </w:rPr>
        <w:t xml:space="preserve">ono una preventiva deliberazione del Consiglio dei ministri e di quelli relativi alle attribuzioni di cui all’articolo 5 della stessa legge n. 400 del 1988; </w:t>
      </w:r>
    </w:p>
    <w:p w:rsidR="006417E8" w:rsidRPr="009B4EBB" w:rsidRDefault="006417E8" w:rsidP="00902DBD">
      <w:pPr>
        <w:outlineLvl w:val="0"/>
        <w:rPr>
          <w:sz w:val="24"/>
          <w:szCs w:val="24"/>
        </w:rPr>
      </w:pPr>
    </w:p>
    <w:p w:rsidR="00902DBD" w:rsidRPr="009B4EBB" w:rsidRDefault="00902DBD" w:rsidP="00902DBD">
      <w:pPr>
        <w:outlineLvl w:val="0"/>
        <w:rPr>
          <w:sz w:val="24"/>
          <w:szCs w:val="24"/>
        </w:rPr>
      </w:pPr>
    </w:p>
    <w:p w:rsidR="00AD29E8" w:rsidRPr="00AD29E8" w:rsidRDefault="00AD29E8" w:rsidP="000B47D2">
      <w:pPr>
        <w:jc w:val="center"/>
        <w:outlineLvl w:val="0"/>
        <w:rPr>
          <w:b/>
          <w:sz w:val="24"/>
          <w:szCs w:val="24"/>
        </w:rPr>
      </w:pPr>
      <w:r w:rsidRPr="00AD29E8">
        <w:rPr>
          <w:b/>
          <w:sz w:val="24"/>
          <w:szCs w:val="24"/>
        </w:rPr>
        <w:t>DECRETA</w:t>
      </w:r>
    </w:p>
    <w:p w:rsidR="006417E8" w:rsidRDefault="006417E8" w:rsidP="00902DBD">
      <w:pPr>
        <w:spacing w:line="360" w:lineRule="auto"/>
        <w:jc w:val="both"/>
        <w:rPr>
          <w:sz w:val="24"/>
          <w:szCs w:val="24"/>
        </w:rPr>
      </w:pPr>
    </w:p>
    <w:p w:rsidR="00902DBD" w:rsidRDefault="00902DBD" w:rsidP="00902DBD">
      <w:pPr>
        <w:spacing w:line="360" w:lineRule="auto"/>
        <w:jc w:val="both"/>
        <w:rPr>
          <w:sz w:val="24"/>
          <w:szCs w:val="24"/>
        </w:rPr>
      </w:pPr>
    </w:p>
    <w:p w:rsidR="00AD29E8" w:rsidRDefault="00AD29E8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AD29E8">
        <w:rPr>
          <w:sz w:val="24"/>
          <w:szCs w:val="24"/>
        </w:rPr>
        <w:t xml:space="preserve">La Commissione esaminatrice del concorso, per titoli ed esami, a </w:t>
      </w:r>
      <w:r w:rsidR="00912FC2">
        <w:rPr>
          <w:sz w:val="24"/>
          <w:szCs w:val="24"/>
        </w:rPr>
        <w:t>45</w:t>
      </w:r>
      <w:r w:rsidRPr="00AD29E8">
        <w:rPr>
          <w:sz w:val="24"/>
          <w:szCs w:val="24"/>
        </w:rPr>
        <w:t xml:space="preserve"> posti di </w:t>
      </w:r>
      <w:r w:rsidR="00912FC2">
        <w:rPr>
          <w:sz w:val="24"/>
          <w:szCs w:val="24"/>
        </w:rPr>
        <w:t>Referendario</w:t>
      </w:r>
      <w:r w:rsidRPr="00AD29E8">
        <w:rPr>
          <w:sz w:val="24"/>
          <w:szCs w:val="24"/>
        </w:rPr>
        <w:t xml:space="preserve"> di </w:t>
      </w:r>
      <w:r w:rsidR="009B4EBB">
        <w:rPr>
          <w:sz w:val="24"/>
          <w:szCs w:val="24"/>
        </w:rPr>
        <w:t>T</w:t>
      </w:r>
      <w:r w:rsidR="00912FC2">
        <w:rPr>
          <w:sz w:val="24"/>
          <w:szCs w:val="24"/>
        </w:rPr>
        <w:t xml:space="preserve">ribunale </w:t>
      </w:r>
      <w:r w:rsidR="0083748B">
        <w:rPr>
          <w:sz w:val="24"/>
          <w:szCs w:val="24"/>
        </w:rPr>
        <w:t>a</w:t>
      </w:r>
      <w:r w:rsidR="00912FC2">
        <w:rPr>
          <w:sz w:val="24"/>
          <w:szCs w:val="24"/>
        </w:rPr>
        <w:t xml:space="preserve">mministrativo </w:t>
      </w:r>
      <w:r w:rsidR="0083748B">
        <w:rPr>
          <w:sz w:val="24"/>
          <w:szCs w:val="24"/>
        </w:rPr>
        <w:t>r</w:t>
      </w:r>
      <w:r w:rsidR="00912FC2">
        <w:rPr>
          <w:sz w:val="24"/>
          <w:szCs w:val="24"/>
        </w:rPr>
        <w:t>egionale</w:t>
      </w:r>
      <w:r w:rsidRPr="00AD29E8">
        <w:rPr>
          <w:sz w:val="24"/>
          <w:szCs w:val="24"/>
        </w:rPr>
        <w:t xml:space="preserve">, </w:t>
      </w:r>
      <w:r w:rsidR="00902DBD">
        <w:rPr>
          <w:sz w:val="24"/>
          <w:szCs w:val="24"/>
        </w:rPr>
        <w:t xml:space="preserve">la cui composizione è stata definita con i citati </w:t>
      </w:r>
      <w:r w:rsidRPr="00AD29E8">
        <w:rPr>
          <w:sz w:val="24"/>
          <w:szCs w:val="24"/>
        </w:rPr>
        <w:t>decret</w:t>
      </w:r>
      <w:r w:rsidR="0083748B">
        <w:rPr>
          <w:sz w:val="24"/>
          <w:szCs w:val="24"/>
        </w:rPr>
        <w:t>i</w:t>
      </w:r>
      <w:r w:rsidRPr="00AD29E8">
        <w:rPr>
          <w:sz w:val="24"/>
          <w:szCs w:val="24"/>
        </w:rPr>
        <w:t xml:space="preserve"> del Presidente del Consiglio dei </w:t>
      </w:r>
      <w:r w:rsidR="00A057C2">
        <w:rPr>
          <w:sz w:val="24"/>
          <w:szCs w:val="24"/>
        </w:rPr>
        <w:t>m</w:t>
      </w:r>
      <w:r w:rsidRPr="00AD29E8">
        <w:rPr>
          <w:sz w:val="24"/>
          <w:szCs w:val="24"/>
        </w:rPr>
        <w:t>inistri in data 1</w:t>
      </w:r>
      <w:r w:rsidR="00356DAD">
        <w:rPr>
          <w:sz w:val="24"/>
          <w:szCs w:val="24"/>
        </w:rPr>
        <w:t>2</w:t>
      </w:r>
      <w:r w:rsidRPr="00AD29E8">
        <w:rPr>
          <w:sz w:val="24"/>
          <w:szCs w:val="24"/>
        </w:rPr>
        <w:t xml:space="preserve"> </w:t>
      </w:r>
      <w:r w:rsidR="00C54FC5">
        <w:rPr>
          <w:sz w:val="24"/>
          <w:szCs w:val="24"/>
        </w:rPr>
        <w:t xml:space="preserve">giugno </w:t>
      </w:r>
      <w:r w:rsidRPr="00AD29E8">
        <w:rPr>
          <w:sz w:val="24"/>
          <w:szCs w:val="24"/>
        </w:rPr>
        <w:t>201</w:t>
      </w:r>
      <w:r w:rsidR="00C54FC5">
        <w:rPr>
          <w:sz w:val="24"/>
          <w:szCs w:val="24"/>
        </w:rPr>
        <w:t>5</w:t>
      </w:r>
      <w:r w:rsidR="00614303">
        <w:rPr>
          <w:sz w:val="24"/>
          <w:szCs w:val="24"/>
        </w:rPr>
        <w:t xml:space="preserve"> e</w:t>
      </w:r>
      <w:r w:rsidR="00C54FC5">
        <w:rPr>
          <w:sz w:val="24"/>
          <w:szCs w:val="24"/>
        </w:rPr>
        <w:t xml:space="preserve"> 20 settembre 2016</w:t>
      </w:r>
      <w:r w:rsidR="00614303">
        <w:rPr>
          <w:sz w:val="24"/>
          <w:szCs w:val="24"/>
        </w:rPr>
        <w:t>, nonché con il decreto della</w:t>
      </w:r>
      <w:r w:rsidR="00F30A23">
        <w:rPr>
          <w:sz w:val="24"/>
          <w:szCs w:val="24"/>
        </w:rPr>
        <w:t xml:space="preserve"> Sottosegretaria di Stato in data</w:t>
      </w:r>
      <w:r w:rsidR="00C54FC5">
        <w:rPr>
          <w:sz w:val="24"/>
          <w:szCs w:val="24"/>
        </w:rPr>
        <w:t xml:space="preserve"> 4 luglio 2017</w:t>
      </w:r>
      <w:r w:rsidRPr="00AD29E8">
        <w:rPr>
          <w:sz w:val="24"/>
          <w:szCs w:val="24"/>
        </w:rPr>
        <w:t>, è integrata</w:t>
      </w:r>
      <w:r w:rsidR="00902DBD">
        <w:rPr>
          <w:sz w:val="24"/>
          <w:szCs w:val="24"/>
        </w:rPr>
        <w:t>,</w:t>
      </w:r>
      <w:r w:rsidRPr="00AD29E8">
        <w:rPr>
          <w:sz w:val="24"/>
          <w:szCs w:val="24"/>
        </w:rPr>
        <w:t xml:space="preserve"> per la valutazione della prova facoltativa in lingue straniere, con i sotto</w:t>
      </w:r>
      <w:r w:rsidR="0069349D">
        <w:rPr>
          <w:sz w:val="24"/>
          <w:szCs w:val="24"/>
        </w:rPr>
        <w:t xml:space="preserve"> </w:t>
      </w:r>
      <w:r w:rsidRPr="00AD29E8">
        <w:rPr>
          <w:sz w:val="24"/>
          <w:szCs w:val="24"/>
        </w:rPr>
        <w:t>indicati componenti:</w:t>
      </w:r>
    </w:p>
    <w:p w:rsidR="0069349D" w:rsidRPr="0069349D" w:rsidRDefault="0069349D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69349D">
        <w:rPr>
          <w:sz w:val="24"/>
          <w:szCs w:val="24"/>
        </w:rPr>
        <w:t xml:space="preserve">Prof.ssa </w:t>
      </w:r>
      <w:r w:rsidR="00C54FC5">
        <w:rPr>
          <w:sz w:val="24"/>
          <w:szCs w:val="24"/>
        </w:rPr>
        <w:t>Alessandra CARICHINO</w:t>
      </w:r>
      <w:r w:rsidRPr="0069349D">
        <w:rPr>
          <w:sz w:val="24"/>
          <w:szCs w:val="24"/>
        </w:rPr>
        <w:t xml:space="preserve">, esperta di lingua </w:t>
      </w:r>
      <w:r w:rsidR="00C54FC5">
        <w:rPr>
          <w:sz w:val="24"/>
          <w:szCs w:val="24"/>
        </w:rPr>
        <w:t>inglese</w:t>
      </w:r>
      <w:r w:rsidRPr="0069349D">
        <w:rPr>
          <w:sz w:val="24"/>
          <w:szCs w:val="24"/>
        </w:rPr>
        <w:t xml:space="preserve"> </w:t>
      </w:r>
      <w:r w:rsidR="00C54FC5">
        <w:rPr>
          <w:sz w:val="24"/>
          <w:szCs w:val="24"/>
        </w:rPr>
        <w:t>-</w:t>
      </w:r>
      <w:r w:rsidRPr="0069349D">
        <w:rPr>
          <w:sz w:val="24"/>
          <w:szCs w:val="24"/>
        </w:rPr>
        <w:t xml:space="preserve"> membro </w:t>
      </w:r>
      <w:r w:rsidR="00C54FC5">
        <w:rPr>
          <w:sz w:val="24"/>
          <w:szCs w:val="24"/>
        </w:rPr>
        <w:t>aggiunto</w:t>
      </w:r>
      <w:r w:rsidRPr="0069349D">
        <w:rPr>
          <w:sz w:val="24"/>
          <w:szCs w:val="24"/>
        </w:rPr>
        <w:t>;</w:t>
      </w:r>
    </w:p>
    <w:p w:rsidR="0069349D" w:rsidRPr="0069349D" w:rsidRDefault="0069349D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69349D">
        <w:rPr>
          <w:sz w:val="24"/>
          <w:szCs w:val="24"/>
        </w:rPr>
        <w:t xml:space="preserve">Prof.ssa </w:t>
      </w:r>
      <w:proofErr w:type="spellStart"/>
      <w:r w:rsidR="00C54FC5">
        <w:rPr>
          <w:sz w:val="24"/>
          <w:szCs w:val="24"/>
        </w:rPr>
        <w:t>Geromine</w:t>
      </w:r>
      <w:proofErr w:type="spellEnd"/>
      <w:r w:rsidRPr="0069349D">
        <w:rPr>
          <w:sz w:val="24"/>
          <w:szCs w:val="24"/>
        </w:rPr>
        <w:t xml:space="preserve"> </w:t>
      </w:r>
      <w:r w:rsidR="00C54FC5">
        <w:rPr>
          <w:sz w:val="24"/>
          <w:szCs w:val="24"/>
        </w:rPr>
        <w:t>VILLANOVA</w:t>
      </w:r>
      <w:r w:rsidRPr="0069349D">
        <w:rPr>
          <w:sz w:val="24"/>
          <w:szCs w:val="24"/>
        </w:rPr>
        <w:t xml:space="preserve">, esperta di lingua francese </w:t>
      </w:r>
      <w:r w:rsidR="00C54FC5">
        <w:rPr>
          <w:sz w:val="24"/>
          <w:szCs w:val="24"/>
        </w:rPr>
        <w:t>-</w:t>
      </w:r>
      <w:r w:rsidRPr="0069349D">
        <w:rPr>
          <w:sz w:val="24"/>
          <w:szCs w:val="24"/>
        </w:rPr>
        <w:t xml:space="preserve"> membro </w:t>
      </w:r>
      <w:r w:rsidR="00C54FC5">
        <w:rPr>
          <w:sz w:val="24"/>
          <w:szCs w:val="24"/>
        </w:rPr>
        <w:t>aggiunto</w:t>
      </w:r>
      <w:r w:rsidRPr="0069349D">
        <w:rPr>
          <w:sz w:val="24"/>
          <w:szCs w:val="24"/>
        </w:rPr>
        <w:t>;</w:t>
      </w:r>
    </w:p>
    <w:p w:rsidR="0069349D" w:rsidRPr="0069349D" w:rsidRDefault="0069349D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69349D">
        <w:rPr>
          <w:sz w:val="24"/>
          <w:szCs w:val="24"/>
        </w:rPr>
        <w:t>Prof.</w:t>
      </w:r>
      <w:r w:rsidR="00C54FC5">
        <w:rPr>
          <w:sz w:val="24"/>
          <w:szCs w:val="24"/>
        </w:rPr>
        <w:t xml:space="preserve"> </w:t>
      </w:r>
      <w:proofErr w:type="spellStart"/>
      <w:r w:rsidR="00C54FC5">
        <w:rPr>
          <w:sz w:val="24"/>
          <w:szCs w:val="24"/>
        </w:rPr>
        <w:t>Harald</w:t>
      </w:r>
      <w:proofErr w:type="spellEnd"/>
      <w:r w:rsidR="00C54FC5">
        <w:rPr>
          <w:sz w:val="24"/>
          <w:szCs w:val="24"/>
        </w:rPr>
        <w:t xml:space="preserve"> Peter</w:t>
      </w:r>
      <w:r w:rsidRPr="0069349D">
        <w:rPr>
          <w:sz w:val="24"/>
          <w:szCs w:val="24"/>
        </w:rPr>
        <w:t xml:space="preserve"> </w:t>
      </w:r>
      <w:r w:rsidR="00C54FC5">
        <w:rPr>
          <w:sz w:val="24"/>
          <w:szCs w:val="24"/>
        </w:rPr>
        <w:t>FUCHS</w:t>
      </w:r>
      <w:r w:rsidRPr="0069349D">
        <w:rPr>
          <w:sz w:val="24"/>
          <w:szCs w:val="24"/>
        </w:rPr>
        <w:t>, espert</w:t>
      </w:r>
      <w:r w:rsidR="00244FC4">
        <w:rPr>
          <w:sz w:val="24"/>
          <w:szCs w:val="24"/>
        </w:rPr>
        <w:t>o</w:t>
      </w:r>
      <w:r w:rsidRPr="0069349D">
        <w:rPr>
          <w:sz w:val="24"/>
          <w:szCs w:val="24"/>
        </w:rPr>
        <w:t xml:space="preserve"> di lingua </w:t>
      </w:r>
      <w:r w:rsidR="005F6CA9">
        <w:rPr>
          <w:sz w:val="24"/>
          <w:szCs w:val="24"/>
        </w:rPr>
        <w:t>tedesca</w:t>
      </w:r>
      <w:r w:rsidRPr="0069349D">
        <w:rPr>
          <w:sz w:val="24"/>
          <w:szCs w:val="24"/>
        </w:rPr>
        <w:t xml:space="preserve"> </w:t>
      </w:r>
      <w:r w:rsidR="00C54FC5">
        <w:rPr>
          <w:sz w:val="24"/>
          <w:szCs w:val="24"/>
        </w:rPr>
        <w:t>-</w:t>
      </w:r>
      <w:r w:rsidRPr="0069349D">
        <w:rPr>
          <w:sz w:val="24"/>
          <w:szCs w:val="24"/>
        </w:rPr>
        <w:t xml:space="preserve"> membro </w:t>
      </w:r>
      <w:r w:rsidR="006417E8">
        <w:rPr>
          <w:sz w:val="24"/>
          <w:szCs w:val="24"/>
        </w:rPr>
        <w:t>aggiunto</w:t>
      </w:r>
      <w:r w:rsidRPr="0069349D">
        <w:rPr>
          <w:sz w:val="24"/>
          <w:szCs w:val="24"/>
        </w:rPr>
        <w:t>;</w:t>
      </w:r>
    </w:p>
    <w:p w:rsidR="0069349D" w:rsidRPr="0069349D" w:rsidRDefault="0069349D" w:rsidP="000B47D2">
      <w:pPr>
        <w:spacing w:line="360" w:lineRule="auto"/>
        <w:ind w:firstLine="424"/>
        <w:jc w:val="both"/>
        <w:rPr>
          <w:sz w:val="24"/>
          <w:szCs w:val="24"/>
        </w:rPr>
      </w:pPr>
      <w:r w:rsidRPr="0069349D">
        <w:rPr>
          <w:sz w:val="24"/>
          <w:szCs w:val="24"/>
        </w:rPr>
        <w:t>Prof.</w:t>
      </w:r>
      <w:r w:rsidR="00C54FC5">
        <w:rPr>
          <w:sz w:val="24"/>
          <w:szCs w:val="24"/>
        </w:rPr>
        <w:t xml:space="preserve"> Antonio Marco GARCIA</w:t>
      </w:r>
      <w:r w:rsidRPr="0069349D">
        <w:rPr>
          <w:sz w:val="24"/>
          <w:szCs w:val="24"/>
        </w:rPr>
        <w:t>, espert</w:t>
      </w:r>
      <w:r w:rsidR="00244FC4">
        <w:rPr>
          <w:sz w:val="24"/>
          <w:szCs w:val="24"/>
        </w:rPr>
        <w:t>o</w:t>
      </w:r>
      <w:r w:rsidRPr="0069349D">
        <w:rPr>
          <w:sz w:val="24"/>
          <w:szCs w:val="24"/>
        </w:rPr>
        <w:t xml:space="preserve"> di lingua </w:t>
      </w:r>
      <w:r w:rsidR="005F6CA9">
        <w:rPr>
          <w:sz w:val="24"/>
          <w:szCs w:val="24"/>
        </w:rPr>
        <w:t>spagnola</w:t>
      </w:r>
      <w:r w:rsidRPr="0069349D">
        <w:rPr>
          <w:sz w:val="24"/>
          <w:szCs w:val="24"/>
        </w:rPr>
        <w:t xml:space="preserve"> </w:t>
      </w:r>
      <w:r w:rsidR="00C54FC5">
        <w:rPr>
          <w:sz w:val="24"/>
          <w:szCs w:val="24"/>
        </w:rPr>
        <w:t>-</w:t>
      </w:r>
      <w:r w:rsidRPr="0069349D">
        <w:rPr>
          <w:sz w:val="24"/>
          <w:szCs w:val="24"/>
        </w:rPr>
        <w:t xml:space="preserve"> membro </w:t>
      </w:r>
      <w:r w:rsidR="006417E8">
        <w:rPr>
          <w:sz w:val="24"/>
          <w:szCs w:val="24"/>
        </w:rPr>
        <w:t>aggiunto</w:t>
      </w:r>
      <w:r w:rsidRPr="0069349D">
        <w:rPr>
          <w:sz w:val="24"/>
          <w:szCs w:val="24"/>
        </w:rPr>
        <w:t>.</w:t>
      </w:r>
    </w:p>
    <w:p w:rsidR="00912FC2" w:rsidRDefault="00912FC2" w:rsidP="000B47D2">
      <w:pPr>
        <w:spacing w:line="360" w:lineRule="auto"/>
        <w:ind w:firstLine="283"/>
        <w:jc w:val="both"/>
        <w:rPr>
          <w:sz w:val="24"/>
          <w:szCs w:val="24"/>
        </w:rPr>
      </w:pPr>
    </w:p>
    <w:p w:rsidR="00AD29E8" w:rsidRDefault="00AD29E8" w:rsidP="00902DBD">
      <w:pPr>
        <w:spacing w:line="360" w:lineRule="auto"/>
        <w:ind w:firstLine="426"/>
        <w:jc w:val="both"/>
        <w:rPr>
          <w:sz w:val="24"/>
          <w:szCs w:val="24"/>
        </w:rPr>
      </w:pPr>
      <w:r w:rsidRPr="00AD29E8">
        <w:rPr>
          <w:sz w:val="24"/>
          <w:szCs w:val="24"/>
        </w:rPr>
        <w:t>Il presente decreto sarà trasmesso all’Organo di controllo per il visto di competenza.</w:t>
      </w:r>
    </w:p>
    <w:p w:rsidR="00A27843" w:rsidRDefault="00A27843" w:rsidP="000B47D2">
      <w:pPr>
        <w:spacing w:line="360" w:lineRule="auto"/>
        <w:jc w:val="both"/>
        <w:rPr>
          <w:sz w:val="24"/>
          <w:szCs w:val="24"/>
        </w:rPr>
      </w:pPr>
    </w:p>
    <w:p w:rsidR="00AD29E8" w:rsidRPr="00AD29E8" w:rsidRDefault="00AD29E8" w:rsidP="00902DBD">
      <w:pPr>
        <w:spacing w:line="360" w:lineRule="auto"/>
        <w:jc w:val="both"/>
        <w:rPr>
          <w:sz w:val="24"/>
          <w:szCs w:val="24"/>
        </w:rPr>
      </w:pPr>
      <w:r w:rsidRPr="00AD29E8">
        <w:rPr>
          <w:sz w:val="24"/>
          <w:szCs w:val="24"/>
        </w:rPr>
        <w:t>Roma,</w:t>
      </w:r>
      <w:r w:rsidR="00E51196">
        <w:rPr>
          <w:sz w:val="24"/>
          <w:szCs w:val="24"/>
        </w:rPr>
        <w:t xml:space="preserve"> 13 novembre 2017</w:t>
      </w:r>
      <w:bookmarkStart w:id="0" w:name="_GoBack"/>
      <w:bookmarkEnd w:id="0"/>
    </w:p>
    <w:p w:rsidR="00AD29E8" w:rsidRDefault="00AD29E8" w:rsidP="000B47D2">
      <w:pPr>
        <w:jc w:val="both"/>
        <w:rPr>
          <w:sz w:val="24"/>
          <w:szCs w:val="24"/>
        </w:rPr>
      </w:pPr>
    </w:p>
    <w:p w:rsidR="00356DAD" w:rsidRPr="00356DAD" w:rsidRDefault="00356DAD" w:rsidP="00902DBD">
      <w:pPr>
        <w:ind w:firstLine="5670"/>
        <w:rPr>
          <w:bCs/>
          <w:sz w:val="24"/>
          <w:szCs w:val="24"/>
        </w:rPr>
      </w:pPr>
      <w:r w:rsidRPr="00356DAD">
        <w:rPr>
          <w:bCs/>
          <w:sz w:val="24"/>
          <w:szCs w:val="24"/>
        </w:rPr>
        <w:t>La Sottosegretaria di Stato</w:t>
      </w:r>
    </w:p>
    <w:p w:rsidR="00356DAD" w:rsidRDefault="00356DAD" w:rsidP="000B47D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9349D">
        <w:rPr>
          <w:bCs/>
          <w:sz w:val="24"/>
          <w:szCs w:val="24"/>
        </w:rPr>
        <w:tab/>
      </w:r>
      <w:r w:rsidR="0069349D">
        <w:rPr>
          <w:bCs/>
          <w:sz w:val="24"/>
          <w:szCs w:val="24"/>
        </w:rPr>
        <w:tab/>
      </w:r>
      <w:r w:rsidR="0069349D">
        <w:rPr>
          <w:bCs/>
          <w:sz w:val="24"/>
          <w:szCs w:val="24"/>
        </w:rPr>
        <w:tab/>
      </w:r>
      <w:r w:rsidR="0069349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</w:t>
      </w:r>
      <w:r w:rsidR="006D4E1B">
        <w:rPr>
          <w:bCs/>
          <w:sz w:val="24"/>
          <w:szCs w:val="24"/>
        </w:rPr>
        <w:t>Maria Elena Boschi</w:t>
      </w:r>
    </w:p>
    <w:p w:rsidR="006D4E1B" w:rsidRDefault="006D4E1B" w:rsidP="000B47D2">
      <w:pPr>
        <w:rPr>
          <w:bCs/>
          <w:sz w:val="24"/>
          <w:szCs w:val="24"/>
        </w:rPr>
      </w:pPr>
    </w:p>
    <w:p w:rsidR="006D4E1B" w:rsidRDefault="006D4E1B" w:rsidP="000B47D2">
      <w:pPr>
        <w:rPr>
          <w:bCs/>
          <w:sz w:val="24"/>
          <w:szCs w:val="24"/>
        </w:rPr>
      </w:pPr>
    </w:p>
    <w:p w:rsidR="006D4E1B" w:rsidRDefault="006D4E1B" w:rsidP="000B47D2">
      <w:pPr>
        <w:rPr>
          <w:bCs/>
          <w:sz w:val="24"/>
          <w:szCs w:val="24"/>
        </w:rPr>
      </w:pPr>
    </w:p>
    <w:p w:rsidR="006D4E1B" w:rsidRDefault="006D4E1B" w:rsidP="000B47D2">
      <w:pPr>
        <w:rPr>
          <w:bCs/>
          <w:sz w:val="24"/>
          <w:szCs w:val="24"/>
        </w:rPr>
      </w:pPr>
    </w:p>
    <w:p w:rsidR="006D4E1B" w:rsidRDefault="006D4E1B" w:rsidP="000B47D2">
      <w:pPr>
        <w:rPr>
          <w:bCs/>
          <w:sz w:val="24"/>
          <w:szCs w:val="24"/>
        </w:rPr>
      </w:pPr>
    </w:p>
    <w:p w:rsidR="00542EAD" w:rsidRDefault="00542EAD" w:rsidP="000B47D2">
      <w:pPr>
        <w:rPr>
          <w:bCs/>
          <w:sz w:val="10"/>
          <w:szCs w:val="12"/>
        </w:rPr>
      </w:pPr>
    </w:p>
    <w:p w:rsidR="00542EAD" w:rsidRDefault="00542EAD" w:rsidP="000B47D2">
      <w:pPr>
        <w:rPr>
          <w:bCs/>
          <w:sz w:val="10"/>
          <w:szCs w:val="12"/>
        </w:rPr>
      </w:pPr>
    </w:p>
    <w:p w:rsidR="00542EAD" w:rsidRDefault="00542EAD" w:rsidP="000B47D2">
      <w:pPr>
        <w:rPr>
          <w:bCs/>
          <w:sz w:val="10"/>
          <w:szCs w:val="12"/>
        </w:rPr>
      </w:pPr>
    </w:p>
    <w:p w:rsidR="00542EAD" w:rsidRDefault="00542EAD" w:rsidP="000B47D2">
      <w:pPr>
        <w:rPr>
          <w:bCs/>
          <w:sz w:val="10"/>
          <w:szCs w:val="12"/>
        </w:rPr>
      </w:pPr>
    </w:p>
    <w:p w:rsidR="007600B2" w:rsidRDefault="007600B2" w:rsidP="000B47D2">
      <w:pPr>
        <w:rPr>
          <w:bCs/>
          <w:sz w:val="10"/>
          <w:szCs w:val="12"/>
        </w:rPr>
      </w:pPr>
    </w:p>
    <w:p w:rsidR="007600B2" w:rsidRDefault="007600B2" w:rsidP="000B47D2">
      <w:pPr>
        <w:rPr>
          <w:bCs/>
          <w:sz w:val="10"/>
          <w:szCs w:val="12"/>
        </w:rPr>
      </w:pPr>
    </w:p>
    <w:p w:rsidR="007600B2" w:rsidRDefault="007600B2" w:rsidP="000B47D2">
      <w:pPr>
        <w:rPr>
          <w:bCs/>
          <w:sz w:val="10"/>
          <w:szCs w:val="12"/>
        </w:rPr>
      </w:pPr>
    </w:p>
    <w:p w:rsidR="007600B2" w:rsidRDefault="007600B2" w:rsidP="000B47D2">
      <w:pPr>
        <w:rPr>
          <w:bCs/>
          <w:sz w:val="10"/>
          <w:szCs w:val="12"/>
        </w:rPr>
      </w:pPr>
    </w:p>
    <w:p w:rsidR="006D4E1B" w:rsidRPr="00542EAD" w:rsidRDefault="00542EAD" w:rsidP="000B47D2">
      <w:pPr>
        <w:rPr>
          <w:bCs/>
          <w:sz w:val="10"/>
          <w:szCs w:val="12"/>
        </w:rPr>
      </w:pPr>
      <w:r w:rsidRPr="00542EAD">
        <w:rPr>
          <w:bCs/>
          <w:sz w:val="10"/>
          <w:szCs w:val="12"/>
        </w:rPr>
        <w:t>PI</w:t>
      </w:r>
      <w:r w:rsidR="006D4E1B" w:rsidRPr="00542EAD">
        <w:rPr>
          <w:bCs/>
          <w:sz w:val="10"/>
          <w:szCs w:val="12"/>
        </w:rPr>
        <w:t xml:space="preserve">-DPCM </w:t>
      </w:r>
      <w:proofErr w:type="spellStart"/>
      <w:r w:rsidR="006D4E1B" w:rsidRPr="00542EAD">
        <w:rPr>
          <w:bCs/>
          <w:sz w:val="10"/>
          <w:szCs w:val="12"/>
        </w:rPr>
        <w:t>integr</w:t>
      </w:r>
      <w:proofErr w:type="spellEnd"/>
      <w:r w:rsidR="006D4E1B" w:rsidRPr="00542EAD">
        <w:rPr>
          <w:bCs/>
          <w:sz w:val="10"/>
          <w:szCs w:val="12"/>
        </w:rPr>
        <w:t xml:space="preserve">. Comm. </w:t>
      </w:r>
      <w:proofErr w:type="spellStart"/>
      <w:r w:rsidR="006D4E1B" w:rsidRPr="00542EAD">
        <w:rPr>
          <w:bCs/>
          <w:sz w:val="10"/>
          <w:szCs w:val="12"/>
        </w:rPr>
        <w:t>esp</w:t>
      </w:r>
      <w:proofErr w:type="spellEnd"/>
      <w:r w:rsidR="006D4E1B" w:rsidRPr="00542EAD">
        <w:rPr>
          <w:bCs/>
          <w:sz w:val="10"/>
          <w:szCs w:val="12"/>
        </w:rPr>
        <w:t xml:space="preserve"> </w:t>
      </w:r>
      <w:proofErr w:type="spellStart"/>
      <w:r w:rsidR="006D4E1B" w:rsidRPr="00542EAD">
        <w:rPr>
          <w:bCs/>
          <w:sz w:val="10"/>
          <w:szCs w:val="12"/>
        </w:rPr>
        <w:t>ling</w:t>
      </w:r>
      <w:proofErr w:type="spellEnd"/>
      <w:r w:rsidR="00D77490">
        <w:rPr>
          <w:bCs/>
          <w:sz w:val="10"/>
          <w:szCs w:val="12"/>
        </w:rPr>
        <w:t xml:space="preserve"> </w:t>
      </w:r>
      <w:proofErr w:type="spellStart"/>
      <w:r w:rsidR="00D77490">
        <w:rPr>
          <w:bCs/>
          <w:sz w:val="10"/>
          <w:szCs w:val="12"/>
        </w:rPr>
        <w:t>stra</w:t>
      </w:r>
      <w:proofErr w:type="spellEnd"/>
    </w:p>
    <w:p w:rsidR="006D4E1B" w:rsidRPr="00356DAD" w:rsidRDefault="006D4E1B" w:rsidP="000B47D2">
      <w:pPr>
        <w:rPr>
          <w:bCs/>
          <w:sz w:val="24"/>
          <w:szCs w:val="24"/>
        </w:rPr>
      </w:pPr>
    </w:p>
    <w:sectPr w:rsidR="006D4E1B" w:rsidRPr="00356DAD" w:rsidSect="00BF70F2">
      <w:pgSz w:w="11906" w:h="16838"/>
      <w:pgMar w:top="368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CFB"/>
    <w:multiLevelType w:val="hybridMultilevel"/>
    <w:tmpl w:val="0D781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E8"/>
    <w:rsid w:val="00062108"/>
    <w:rsid w:val="000A4EAF"/>
    <w:rsid w:val="000B47D2"/>
    <w:rsid w:val="000D4EA1"/>
    <w:rsid w:val="00151627"/>
    <w:rsid w:val="00164F1C"/>
    <w:rsid w:val="00166850"/>
    <w:rsid w:val="00197274"/>
    <w:rsid w:val="00231081"/>
    <w:rsid w:val="00244FC4"/>
    <w:rsid w:val="002F3477"/>
    <w:rsid w:val="003463C3"/>
    <w:rsid w:val="00356DAD"/>
    <w:rsid w:val="00357D16"/>
    <w:rsid w:val="00365070"/>
    <w:rsid w:val="003B1F1D"/>
    <w:rsid w:val="003D5D07"/>
    <w:rsid w:val="00463A7A"/>
    <w:rsid w:val="004C23E0"/>
    <w:rsid w:val="004D64FA"/>
    <w:rsid w:val="00530768"/>
    <w:rsid w:val="00542EAD"/>
    <w:rsid w:val="00580E72"/>
    <w:rsid w:val="005853AC"/>
    <w:rsid w:val="005F6CA9"/>
    <w:rsid w:val="00604145"/>
    <w:rsid w:val="00614303"/>
    <w:rsid w:val="006417E8"/>
    <w:rsid w:val="0069349D"/>
    <w:rsid w:val="006B2961"/>
    <w:rsid w:val="006D4E1B"/>
    <w:rsid w:val="006D5E90"/>
    <w:rsid w:val="007435F9"/>
    <w:rsid w:val="007600B2"/>
    <w:rsid w:val="0076492E"/>
    <w:rsid w:val="0083748B"/>
    <w:rsid w:val="00845946"/>
    <w:rsid w:val="008C50E9"/>
    <w:rsid w:val="00902DBD"/>
    <w:rsid w:val="00912FC2"/>
    <w:rsid w:val="00970AA0"/>
    <w:rsid w:val="00985C23"/>
    <w:rsid w:val="009B4EBB"/>
    <w:rsid w:val="009D0B35"/>
    <w:rsid w:val="009F30B9"/>
    <w:rsid w:val="00A057C2"/>
    <w:rsid w:val="00A27450"/>
    <w:rsid w:val="00A27843"/>
    <w:rsid w:val="00A54305"/>
    <w:rsid w:val="00A7087F"/>
    <w:rsid w:val="00AA20FC"/>
    <w:rsid w:val="00AC16A1"/>
    <w:rsid w:val="00AD29E8"/>
    <w:rsid w:val="00B27524"/>
    <w:rsid w:val="00BE3EB1"/>
    <w:rsid w:val="00BF70F2"/>
    <w:rsid w:val="00C16416"/>
    <w:rsid w:val="00C54FC5"/>
    <w:rsid w:val="00CA2337"/>
    <w:rsid w:val="00CE4F19"/>
    <w:rsid w:val="00D07ABC"/>
    <w:rsid w:val="00D47D12"/>
    <w:rsid w:val="00D50DB7"/>
    <w:rsid w:val="00D7570C"/>
    <w:rsid w:val="00D77490"/>
    <w:rsid w:val="00D85C5E"/>
    <w:rsid w:val="00E51196"/>
    <w:rsid w:val="00EA47B9"/>
    <w:rsid w:val="00EC0950"/>
    <w:rsid w:val="00F2755C"/>
    <w:rsid w:val="00F30A23"/>
    <w:rsid w:val="00F40202"/>
    <w:rsid w:val="00F9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AD29E8"/>
    <w:pPr>
      <w:tabs>
        <w:tab w:val="left" w:pos="4962"/>
        <w:tab w:val="left" w:pos="7513"/>
      </w:tabs>
      <w:ind w:left="4956"/>
      <w:jc w:val="both"/>
    </w:pPr>
    <w:rPr>
      <w:sz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D29E8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3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3A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9349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AD29E8"/>
    <w:pPr>
      <w:tabs>
        <w:tab w:val="left" w:pos="4962"/>
        <w:tab w:val="left" w:pos="7513"/>
      </w:tabs>
      <w:ind w:left="4956"/>
      <w:jc w:val="both"/>
    </w:pPr>
    <w:rPr>
      <w:sz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D29E8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3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3A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934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srubeca</dc:creator>
  <cp:lastModifiedBy>Franco Piso</cp:lastModifiedBy>
  <cp:revision>36</cp:revision>
  <cp:lastPrinted>2017-11-06T13:26:00Z</cp:lastPrinted>
  <dcterms:created xsi:type="dcterms:W3CDTF">2017-10-31T11:58:00Z</dcterms:created>
  <dcterms:modified xsi:type="dcterms:W3CDTF">2017-11-17T09:10:00Z</dcterms:modified>
</cp:coreProperties>
</file>